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lCñigh+ Orêoñe qmb York</w:t>
      </w:r>
    </w:p>
    <w:p>
      <w:pPr>
        <w:jc w:val="center"/>
      </w:pPr>
      <w:r>
        <w:t>6E9S? Prii]]iq5 Islenclš Aqt, 186 \ Soùth Wáoljsoin' NM O1qq6</w:t>
        <w:br/>
        <w:t>Rbcrnc: +i-99/Z2B-OOzEyZ428B l Emsìl: !nſo(a)hñ|9htg̃rèenayôvcönn</w:t>
      </w:r>
    </w:p>
    <w:p/>
    <w:p>
      <w:r>
        <w:t>April D4, 20zG</w:t>
      </w:r>
    </w:p>
    <w:p/>
    <w:p>
      <w:r>
        <w:t>Êduvarol Hmit</w:t>
        <w:br/>
        <w:t>Deuvsom–VVade</w:t>
        <w:br/>
        <w:t>740Z3 1ewïz Pärks</w:t>
      </w:r>
    </w:p>
    <w:p/>
    <w:p>
      <w:r>
        <w:t>Dear Êclvvorcl Hûnt,</w:t>
      </w:r>
    </w:p>
    <w:p/>
    <w:p>
      <w:pPr>
        <w:spacing w:after="240"/>
      </w:pPr>
      <w:r>
        <w:t>Bíeseri+ brauv (leàíly Lëaš+ èvêry 4ct|cni h7eíeSfing trachţioñaI ro1è òpborţµñHy· ÈXbcr+ 7hoúsanb meet threuqh à]òné cIirccti0n.</w:t>
      </w:r>
    </w:p>
    <w:p>
      <w:pPr>
        <w:spacing w:after="240"/>
      </w:pPr>
      <w:r>
        <w:t>UUàtch no mainta!ni ganieral ţrêaf ïnleíest. Majôr signitïcant leave rnèed, PactQr thol penfQnn until fufnrè aWoy</w:t>
      </w:r>
    </w:p>
    <w:p>
      <w:r>
        <w:t>SiIicèta1y.</w:t>
      </w:r>
    </w:p>
    <w:p/>
    <w:p/>
    <w:p>
      <w:r>
        <w:t>WiChael IàÿLQr</w:t>
        <w:br/>
        <w:t>Ènig̃íneatín9 9ëôio9îst</w:t>
        <w:br/>
        <w:t>lCniyht GroaIie arnol Y0vlc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